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3B1" w:rsidRDefault="00A553B1" w:rsidP="00BA199F">
      <w:pPr>
        <w:spacing w:line="360" w:lineRule="auto"/>
        <w:jc w:val="center"/>
        <w:rPr>
          <w:b/>
          <w:szCs w:val="24"/>
          <w:u w:val="single"/>
        </w:rPr>
      </w:pPr>
    </w:p>
    <w:p w:rsidR="00BA199F" w:rsidRPr="00A553B1" w:rsidRDefault="00BA199F" w:rsidP="00BA199F">
      <w:pPr>
        <w:spacing w:line="360" w:lineRule="auto"/>
        <w:jc w:val="center"/>
        <w:rPr>
          <w:b/>
          <w:szCs w:val="24"/>
          <w:u w:val="single"/>
        </w:rPr>
      </w:pPr>
      <w:r w:rsidRPr="00A553B1">
        <w:rPr>
          <w:b/>
          <w:szCs w:val="24"/>
          <w:u w:val="single"/>
        </w:rPr>
        <w:t>AFFIDAVIT</w:t>
      </w:r>
    </w:p>
    <w:p w:rsidR="00BA199F" w:rsidRPr="00A553B1" w:rsidRDefault="00BA199F" w:rsidP="00BA199F">
      <w:pPr>
        <w:jc w:val="both"/>
        <w:rPr>
          <w:szCs w:val="24"/>
          <w:u w:val="single"/>
        </w:rPr>
      </w:pPr>
      <w:r w:rsidRPr="00A553B1">
        <w:rPr>
          <w:szCs w:val="24"/>
        </w:rPr>
        <w:t xml:space="preserve">I/We </w:t>
      </w:r>
      <w:r w:rsidRPr="00A553B1">
        <w:rPr>
          <w:szCs w:val="24"/>
          <w:u w:val="single"/>
        </w:rPr>
        <w:t xml:space="preserve">                                                                                                </w:t>
      </w:r>
      <w:r w:rsidRPr="00A553B1">
        <w:rPr>
          <w:szCs w:val="24"/>
        </w:rPr>
        <w:t xml:space="preserve"> (name of the shareholder) jointly with</w:t>
      </w:r>
      <w:r w:rsidRPr="00A553B1">
        <w:rPr>
          <w:szCs w:val="24"/>
          <w:u w:val="single"/>
        </w:rPr>
        <w:t xml:space="preserve">                                                 </w:t>
      </w:r>
    </w:p>
    <w:p w:rsidR="00BA199F" w:rsidRPr="00A553B1" w:rsidRDefault="00BA199F" w:rsidP="00BA199F">
      <w:pPr>
        <w:jc w:val="both"/>
        <w:rPr>
          <w:szCs w:val="24"/>
        </w:rPr>
      </w:pPr>
      <w:r w:rsidRPr="00A553B1">
        <w:rPr>
          <w:szCs w:val="24"/>
          <w:u w:val="single"/>
        </w:rPr>
        <w:t xml:space="preserve">                                                                                                        </w:t>
      </w:r>
      <w:r w:rsidRPr="00A553B1">
        <w:rPr>
          <w:szCs w:val="24"/>
        </w:rPr>
        <w:t xml:space="preserve"> (</w:t>
      </w:r>
      <w:proofErr w:type="gramStart"/>
      <w:r w:rsidRPr="00A553B1">
        <w:rPr>
          <w:szCs w:val="24"/>
        </w:rPr>
        <w:t>name</w:t>
      </w:r>
      <w:proofErr w:type="gramEnd"/>
      <w:r w:rsidRPr="00A553B1">
        <w:rPr>
          <w:szCs w:val="24"/>
        </w:rPr>
        <w:t xml:space="preserve"> of the first joint holder )</w:t>
      </w:r>
    </w:p>
    <w:p w:rsidR="00BA199F" w:rsidRPr="00A553B1" w:rsidRDefault="00BA199F" w:rsidP="00BA199F">
      <w:pPr>
        <w:jc w:val="both"/>
        <w:rPr>
          <w:szCs w:val="24"/>
          <w:u w:val="single"/>
        </w:rPr>
      </w:pPr>
      <w:r w:rsidRPr="00A553B1">
        <w:rPr>
          <w:szCs w:val="24"/>
        </w:rPr>
        <w:t>&amp;</w:t>
      </w:r>
      <w:r w:rsidRPr="00A553B1">
        <w:rPr>
          <w:szCs w:val="24"/>
          <w:u w:val="single"/>
        </w:rPr>
        <w:t xml:space="preserve">                                                                                       </w:t>
      </w:r>
      <w:r w:rsidRPr="00A553B1">
        <w:rPr>
          <w:szCs w:val="24"/>
        </w:rPr>
        <w:t xml:space="preserve">(name of the second joint </w:t>
      </w:r>
      <w:proofErr w:type="gramStart"/>
      <w:r w:rsidRPr="00A553B1">
        <w:rPr>
          <w:szCs w:val="24"/>
        </w:rPr>
        <w:t>holder )</w:t>
      </w:r>
      <w:proofErr w:type="gramEnd"/>
      <w:r w:rsidRPr="00A553B1">
        <w:rPr>
          <w:szCs w:val="24"/>
        </w:rPr>
        <w:t xml:space="preserve">, son/daughter of (for first holder) </w:t>
      </w:r>
      <w:r w:rsidRPr="00A553B1">
        <w:rPr>
          <w:szCs w:val="24"/>
          <w:u w:val="single"/>
        </w:rPr>
        <w:t xml:space="preserve">                                                                        </w:t>
      </w:r>
      <w:r w:rsidRPr="00A553B1">
        <w:rPr>
          <w:szCs w:val="24"/>
        </w:rPr>
        <w:t xml:space="preserve">aged </w:t>
      </w:r>
      <w:r w:rsidRPr="00A553B1">
        <w:rPr>
          <w:szCs w:val="24"/>
          <w:u w:val="single"/>
        </w:rPr>
        <w:t xml:space="preserve">       </w:t>
      </w:r>
      <w:r w:rsidRPr="00A553B1">
        <w:rPr>
          <w:szCs w:val="24"/>
        </w:rPr>
        <w:t xml:space="preserve">years, an Indian Inhabitant / NRI presently residing at </w:t>
      </w:r>
      <w:r w:rsidRPr="00A553B1">
        <w:rPr>
          <w:szCs w:val="24"/>
          <w:u w:val="single"/>
        </w:rPr>
        <w:t xml:space="preserve">                                                                                                         </w:t>
      </w:r>
    </w:p>
    <w:p w:rsidR="00BA199F" w:rsidRPr="00A553B1" w:rsidRDefault="00BA199F" w:rsidP="00BA199F">
      <w:pPr>
        <w:jc w:val="both"/>
        <w:rPr>
          <w:szCs w:val="24"/>
        </w:rPr>
      </w:pPr>
      <w:r w:rsidRPr="00A553B1">
        <w:rPr>
          <w:szCs w:val="24"/>
          <w:u w:val="single"/>
        </w:rPr>
        <w:t xml:space="preserve">                                                                                                       </w:t>
      </w:r>
      <w:proofErr w:type="gramStart"/>
      <w:r w:rsidRPr="00A553B1">
        <w:rPr>
          <w:szCs w:val="24"/>
        </w:rPr>
        <w:t>for</w:t>
      </w:r>
      <w:proofErr w:type="gramEnd"/>
      <w:r w:rsidRPr="00A553B1">
        <w:rPr>
          <w:szCs w:val="24"/>
        </w:rPr>
        <w:t xml:space="preserve"> last</w:t>
      </w:r>
      <w:r w:rsidRPr="00A553B1">
        <w:rPr>
          <w:szCs w:val="24"/>
          <w:u w:val="single"/>
        </w:rPr>
        <w:t xml:space="preserve">             </w:t>
      </w:r>
      <w:r w:rsidRPr="00A553B1">
        <w:rPr>
          <w:szCs w:val="24"/>
        </w:rPr>
        <w:t xml:space="preserve"> years, do hereby solemnly affirm and declare as under:</w:t>
      </w:r>
    </w:p>
    <w:p w:rsidR="00BA199F" w:rsidRPr="00A553B1" w:rsidRDefault="00BA199F" w:rsidP="00BA199F">
      <w:pPr>
        <w:rPr>
          <w:szCs w:val="24"/>
        </w:rPr>
      </w:pPr>
    </w:p>
    <w:p w:rsidR="00BA199F" w:rsidRPr="00A553B1" w:rsidRDefault="00BA199F" w:rsidP="00BA199F">
      <w:pPr>
        <w:rPr>
          <w:szCs w:val="24"/>
          <w:u w:val="single"/>
        </w:rPr>
      </w:pPr>
      <w:r w:rsidRPr="00A553B1">
        <w:rPr>
          <w:szCs w:val="24"/>
        </w:rPr>
        <w:t xml:space="preserve">1. I/We </w:t>
      </w:r>
      <w:r w:rsidRPr="00A553B1">
        <w:rPr>
          <w:szCs w:val="24"/>
          <w:u w:val="single"/>
        </w:rPr>
        <w:t xml:space="preserve">                                                                                           </w:t>
      </w:r>
      <w:r w:rsidRPr="00A553B1">
        <w:rPr>
          <w:szCs w:val="24"/>
        </w:rPr>
        <w:t xml:space="preserve">(name of the shareholder) jointly with </w:t>
      </w:r>
      <w:r w:rsidRPr="00A553B1">
        <w:rPr>
          <w:szCs w:val="24"/>
          <w:u w:val="single"/>
        </w:rPr>
        <w:t xml:space="preserve">                 </w:t>
      </w:r>
    </w:p>
    <w:p w:rsidR="00BA199F" w:rsidRPr="00A553B1" w:rsidRDefault="00BA199F" w:rsidP="00BA199F">
      <w:pPr>
        <w:rPr>
          <w:szCs w:val="24"/>
        </w:rPr>
      </w:pPr>
      <w:r w:rsidRPr="00A553B1">
        <w:rPr>
          <w:szCs w:val="24"/>
          <w:u w:val="single"/>
        </w:rPr>
        <w:t xml:space="preserve">                                                                                                         </w:t>
      </w:r>
      <w:r w:rsidRPr="00A553B1">
        <w:rPr>
          <w:szCs w:val="24"/>
        </w:rPr>
        <w:t>[</w:t>
      </w:r>
      <w:proofErr w:type="gramStart"/>
      <w:r w:rsidRPr="00A553B1">
        <w:rPr>
          <w:szCs w:val="24"/>
        </w:rPr>
        <w:t>name</w:t>
      </w:r>
      <w:proofErr w:type="gramEnd"/>
      <w:r w:rsidRPr="00A553B1">
        <w:rPr>
          <w:szCs w:val="24"/>
        </w:rPr>
        <w:t xml:space="preserve"> of the joint holder(s)]  is/are  the registered holder(s) of  the Company holding  </w:t>
      </w:r>
      <w:r w:rsidRPr="00A553B1">
        <w:rPr>
          <w:szCs w:val="24"/>
          <w:u w:val="single"/>
        </w:rPr>
        <w:t xml:space="preserve">                    </w:t>
      </w:r>
      <w:r w:rsidRPr="00A553B1">
        <w:rPr>
          <w:szCs w:val="24"/>
        </w:rPr>
        <w:t xml:space="preserve"> shares under Folio No. </w:t>
      </w:r>
      <w:r w:rsidRPr="00A553B1">
        <w:rPr>
          <w:szCs w:val="24"/>
          <w:u w:val="single"/>
        </w:rPr>
        <w:t xml:space="preserve">                      </w:t>
      </w:r>
      <w:r w:rsidRPr="00A553B1">
        <w:rPr>
          <w:szCs w:val="24"/>
        </w:rPr>
        <w:t xml:space="preserve"> </w:t>
      </w:r>
      <w:proofErr w:type="gramStart"/>
      <w:r w:rsidRPr="00A553B1">
        <w:rPr>
          <w:szCs w:val="24"/>
        </w:rPr>
        <w:t>of</w:t>
      </w:r>
      <w:proofErr w:type="gramEnd"/>
      <w:r w:rsidRPr="00A553B1">
        <w:rPr>
          <w:szCs w:val="24"/>
        </w:rPr>
        <w:t xml:space="preserve"> Rs</w:t>
      </w:r>
      <w:r w:rsidRPr="00A553B1">
        <w:rPr>
          <w:szCs w:val="24"/>
          <w:u w:val="single"/>
        </w:rPr>
        <w:t xml:space="preserve">          </w:t>
      </w:r>
      <w:r w:rsidRPr="00A553B1">
        <w:rPr>
          <w:szCs w:val="24"/>
        </w:rPr>
        <w:t xml:space="preserve">/- each in the  Company. Of which original share </w:t>
      </w:r>
      <w:proofErr w:type="gramStart"/>
      <w:r w:rsidRPr="00A553B1">
        <w:rPr>
          <w:szCs w:val="24"/>
        </w:rPr>
        <w:t>certificate  in</w:t>
      </w:r>
      <w:proofErr w:type="gramEnd"/>
      <w:r w:rsidRPr="00A553B1">
        <w:rPr>
          <w:szCs w:val="24"/>
        </w:rPr>
        <w:t xml:space="preserve"> respect of </w:t>
      </w:r>
      <w:r w:rsidRPr="00A553B1">
        <w:rPr>
          <w:szCs w:val="24"/>
          <w:u w:val="single"/>
        </w:rPr>
        <w:t xml:space="preserve">               </w:t>
      </w:r>
      <w:r w:rsidRPr="00A553B1">
        <w:rPr>
          <w:szCs w:val="24"/>
        </w:rPr>
        <w:t xml:space="preserve"> shares as detailed below has/have been lost/destroyed/misplaced and is/are not traceable:</w:t>
      </w:r>
    </w:p>
    <w:p w:rsidR="00BA199F" w:rsidRPr="00A553B1" w:rsidRDefault="00BA199F" w:rsidP="00BA199F">
      <w:pPr>
        <w:rPr>
          <w:szCs w:val="24"/>
        </w:rPr>
      </w:pPr>
    </w:p>
    <w:p w:rsidR="00BA199F" w:rsidRPr="00A553B1" w:rsidRDefault="00BA199F" w:rsidP="00BA199F">
      <w:pPr>
        <w:rPr>
          <w:szCs w:val="24"/>
        </w:rPr>
      </w:pPr>
    </w:p>
    <w:tbl>
      <w:tblPr>
        <w:tblW w:w="0" w:type="auto"/>
        <w:tblInd w:w="55" w:type="dxa"/>
        <w:tblLayout w:type="fixed"/>
        <w:tblCellMar>
          <w:top w:w="55" w:type="dxa"/>
          <w:left w:w="55" w:type="dxa"/>
          <w:bottom w:w="55" w:type="dxa"/>
          <w:right w:w="55" w:type="dxa"/>
        </w:tblCellMar>
        <w:tblLook w:val="0000"/>
      </w:tblPr>
      <w:tblGrid>
        <w:gridCol w:w="3324"/>
        <w:gridCol w:w="3324"/>
        <w:gridCol w:w="3328"/>
      </w:tblGrid>
      <w:tr w:rsidR="00BA199F" w:rsidRPr="00A553B1" w:rsidTr="00D35181">
        <w:trPr>
          <w:trHeight w:val="791"/>
        </w:trPr>
        <w:tc>
          <w:tcPr>
            <w:tcW w:w="3324" w:type="dxa"/>
            <w:tcBorders>
              <w:top w:val="single" w:sz="1" w:space="0" w:color="000000"/>
              <w:left w:val="single" w:sz="1" w:space="0" w:color="000000"/>
              <w:bottom w:val="single" w:sz="1" w:space="0" w:color="000000"/>
            </w:tcBorders>
            <w:shd w:val="clear" w:color="auto" w:fill="auto"/>
          </w:tcPr>
          <w:p w:rsidR="00BA199F" w:rsidRPr="00A553B1" w:rsidRDefault="00BA199F" w:rsidP="00D35181">
            <w:pPr>
              <w:snapToGrid w:val="0"/>
              <w:spacing w:line="100" w:lineRule="atLeast"/>
              <w:jc w:val="center"/>
              <w:rPr>
                <w:szCs w:val="24"/>
              </w:rPr>
            </w:pPr>
            <w:r w:rsidRPr="00A553B1">
              <w:rPr>
                <w:szCs w:val="24"/>
              </w:rPr>
              <w:t>Share Certificate No</w:t>
            </w:r>
          </w:p>
        </w:tc>
        <w:tc>
          <w:tcPr>
            <w:tcW w:w="3324" w:type="dxa"/>
            <w:tcBorders>
              <w:top w:val="single" w:sz="1" w:space="0" w:color="000000"/>
              <w:left w:val="single" w:sz="1" w:space="0" w:color="000000"/>
              <w:bottom w:val="single" w:sz="1" w:space="0" w:color="000000"/>
            </w:tcBorders>
            <w:shd w:val="clear" w:color="auto" w:fill="auto"/>
          </w:tcPr>
          <w:p w:rsidR="00BA199F" w:rsidRPr="00A553B1" w:rsidRDefault="00BA199F" w:rsidP="00D35181">
            <w:pPr>
              <w:snapToGrid w:val="0"/>
              <w:spacing w:line="100" w:lineRule="atLeast"/>
              <w:jc w:val="center"/>
              <w:rPr>
                <w:szCs w:val="24"/>
              </w:rPr>
            </w:pPr>
            <w:r w:rsidRPr="00A553B1">
              <w:rPr>
                <w:szCs w:val="24"/>
              </w:rPr>
              <w:t>Distinctive No</w:t>
            </w:r>
          </w:p>
          <w:p w:rsidR="00BA199F" w:rsidRPr="00A553B1" w:rsidRDefault="00BA199F" w:rsidP="00D35181">
            <w:pPr>
              <w:spacing w:after="292" w:line="100" w:lineRule="atLeast"/>
              <w:jc w:val="center"/>
              <w:rPr>
                <w:szCs w:val="24"/>
              </w:rPr>
            </w:pPr>
            <w:r w:rsidRPr="00A553B1">
              <w:rPr>
                <w:szCs w:val="24"/>
              </w:rPr>
              <w:t>From                      To</w:t>
            </w:r>
          </w:p>
        </w:tc>
        <w:tc>
          <w:tcPr>
            <w:tcW w:w="3328" w:type="dxa"/>
            <w:tcBorders>
              <w:top w:val="single" w:sz="1" w:space="0" w:color="000000"/>
              <w:left w:val="single" w:sz="1" w:space="0" w:color="000000"/>
              <w:bottom w:val="single" w:sz="1" w:space="0" w:color="000000"/>
              <w:right w:val="single" w:sz="1" w:space="0" w:color="000000"/>
            </w:tcBorders>
            <w:shd w:val="clear" w:color="auto" w:fill="auto"/>
          </w:tcPr>
          <w:p w:rsidR="00BA199F" w:rsidRPr="00A553B1" w:rsidRDefault="00BA199F" w:rsidP="00D35181">
            <w:pPr>
              <w:snapToGrid w:val="0"/>
              <w:spacing w:after="292" w:line="100" w:lineRule="atLeast"/>
              <w:jc w:val="center"/>
              <w:rPr>
                <w:szCs w:val="24"/>
              </w:rPr>
            </w:pPr>
            <w:r w:rsidRPr="00A553B1">
              <w:rPr>
                <w:szCs w:val="24"/>
              </w:rPr>
              <w:t>No of Shares</w:t>
            </w:r>
          </w:p>
        </w:tc>
      </w:tr>
      <w:tr w:rsidR="00BA199F" w:rsidRPr="00A553B1" w:rsidTr="00D35181">
        <w:trPr>
          <w:trHeight w:val="397"/>
        </w:trPr>
        <w:tc>
          <w:tcPr>
            <w:tcW w:w="3324" w:type="dxa"/>
            <w:tcBorders>
              <w:left w:val="single" w:sz="1" w:space="0" w:color="000000"/>
              <w:bottom w:val="single" w:sz="1" w:space="0" w:color="000000"/>
            </w:tcBorders>
            <w:shd w:val="clear" w:color="auto" w:fill="auto"/>
          </w:tcPr>
          <w:p w:rsidR="00BA199F" w:rsidRPr="00A553B1" w:rsidRDefault="00BA199F" w:rsidP="00D35181">
            <w:pPr>
              <w:pStyle w:val="TableContents"/>
              <w:snapToGrid w:val="0"/>
              <w:rPr>
                <w:szCs w:val="24"/>
              </w:rPr>
            </w:pPr>
          </w:p>
        </w:tc>
        <w:tc>
          <w:tcPr>
            <w:tcW w:w="3324" w:type="dxa"/>
            <w:tcBorders>
              <w:left w:val="single" w:sz="1" w:space="0" w:color="000000"/>
              <w:bottom w:val="single" w:sz="1" w:space="0" w:color="000000"/>
            </w:tcBorders>
            <w:shd w:val="clear" w:color="auto" w:fill="auto"/>
          </w:tcPr>
          <w:p w:rsidR="00BA199F" w:rsidRPr="00A553B1" w:rsidRDefault="00BA199F" w:rsidP="00D35181">
            <w:pPr>
              <w:pStyle w:val="TableContents"/>
              <w:snapToGrid w:val="0"/>
              <w:rPr>
                <w:szCs w:val="24"/>
              </w:rPr>
            </w:pPr>
          </w:p>
        </w:tc>
        <w:tc>
          <w:tcPr>
            <w:tcW w:w="3328" w:type="dxa"/>
            <w:tcBorders>
              <w:left w:val="single" w:sz="1" w:space="0" w:color="000000"/>
              <w:bottom w:val="single" w:sz="1" w:space="0" w:color="000000"/>
              <w:right w:val="single" w:sz="1" w:space="0" w:color="000000"/>
            </w:tcBorders>
            <w:shd w:val="clear" w:color="auto" w:fill="auto"/>
          </w:tcPr>
          <w:p w:rsidR="00BA199F" w:rsidRPr="00A553B1" w:rsidRDefault="00BA199F" w:rsidP="00D35181">
            <w:pPr>
              <w:pStyle w:val="TableContents"/>
              <w:snapToGrid w:val="0"/>
              <w:rPr>
                <w:szCs w:val="24"/>
              </w:rPr>
            </w:pPr>
          </w:p>
        </w:tc>
      </w:tr>
      <w:tr w:rsidR="00BA199F" w:rsidRPr="00A553B1" w:rsidTr="00D35181">
        <w:tc>
          <w:tcPr>
            <w:tcW w:w="3324" w:type="dxa"/>
            <w:tcBorders>
              <w:left w:val="single" w:sz="1" w:space="0" w:color="000000"/>
              <w:bottom w:val="single" w:sz="1" w:space="0" w:color="000000"/>
            </w:tcBorders>
            <w:shd w:val="clear" w:color="auto" w:fill="auto"/>
          </w:tcPr>
          <w:p w:rsidR="00BA199F" w:rsidRPr="00A553B1" w:rsidRDefault="00BA199F" w:rsidP="00D35181">
            <w:pPr>
              <w:pStyle w:val="TableContents"/>
              <w:snapToGrid w:val="0"/>
              <w:rPr>
                <w:szCs w:val="24"/>
              </w:rPr>
            </w:pPr>
          </w:p>
        </w:tc>
        <w:tc>
          <w:tcPr>
            <w:tcW w:w="3324" w:type="dxa"/>
            <w:tcBorders>
              <w:left w:val="single" w:sz="1" w:space="0" w:color="000000"/>
              <w:bottom w:val="single" w:sz="1" w:space="0" w:color="000000"/>
            </w:tcBorders>
            <w:shd w:val="clear" w:color="auto" w:fill="auto"/>
          </w:tcPr>
          <w:p w:rsidR="00BA199F" w:rsidRPr="00A553B1" w:rsidRDefault="00BA199F" w:rsidP="00D35181">
            <w:pPr>
              <w:pStyle w:val="TableContents"/>
              <w:snapToGrid w:val="0"/>
              <w:rPr>
                <w:szCs w:val="24"/>
              </w:rPr>
            </w:pPr>
          </w:p>
        </w:tc>
        <w:tc>
          <w:tcPr>
            <w:tcW w:w="3328" w:type="dxa"/>
            <w:tcBorders>
              <w:left w:val="single" w:sz="1" w:space="0" w:color="000000"/>
              <w:bottom w:val="single" w:sz="1" w:space="0" w:color="000000"/>
              <w:right w:val="single" w:sz="1" w:space="0" w:color="000000"/>
            </w:tcBorders>
            <w:shd w:val="clear" w:color="auto" w:fill="auto"/>
          </w:tcPr>
          <w:p w:rsidR="00BA199F" w:rsidRPr="00A553B1" w:rsidRDefault="00BA199F" w:rsidP="00D35181">
            <w:pPr>
              <w:pStyle w:val="TableContents"/>
              <w:snapToGrid w:val="0"/>
              <w:rPr>
                <w:szCs w:val="24"/>
              </w:rPr>
            </w:pPr>
          </w:p>
        </w:tc>
      </w:tr>
      <w:tr w:rsidR="00BA199F" w:rsidRPr="00A553B1" w:rsidTr="00D35181">
        <w:tc>
          <w:tcPr>
            <w:tcW w:w="3324" w:type="dxa"/>
            <w:tcBorders>
              <w:left w:val="single" w:sz="1" w:space="0" w:color="000000"/>
              <w:bottom w:val="single" w:sz="1" w:space="0" w:color="000000"/>
            </w:tcBorders>
            <w:shd w:val="clear" w:color="auto" w:fill="auto"/>
          </w:tcPr>
          <w:p w:rsidR="00BA199F" w:rsidRPr="00A553B1" w:rsidRDefault="00BA199F" w:rsidP="00D35181">
            <w:pPr>
              <w:pStyle w:val="TableContents"/>
              <w:snapToGrid w:val="0"/>
              <w:rPr>
                <w:szCs w:val="24"/>
              </w:rPr>
            </w:pPr>
          </w:p>
        </w:tc>
        <w:tc>
          <w:tcPr>
            <w:tcW w:w="3324" w:type="dxa"/>
            <w:tcBorders>
              <w:left w:val="single" w:sz="1" w:space="0" w:color="000000"/>
              <w:bottom w:val="single" w:sz="1" w:space="0" w:color="000000"/>
            </w:tcBorders>
            <w:shd w:val="clear" w:color="auto" w:fill="auto"/>
          </w:tcPr>
          <w:p w:rsidR="00BA199F" w:rsidRPr="00A553B1" w:rsidRDefault="00BA199F" w:rsidP="00D35181">
            <w:pPr>
              <w:pStyle w:val="TableContents"/>
              <w:snapToGrid w:val="0"/>
              <w:rPr>
                <w:szCs w:val="24"/>
              </w:rPr>
            </w:pPr>
          </w:p>
        </w:tc>
        <w:tc>
          <w:tcPr>
            <w:tcW w:w="3328" w:type="dxa"/>
            <w:tcBorders>
              <w:left w:val="single" w:sz="1" w:space="0" w:color="000000"/>
              <w:bottom w:val="single" w:sz="1" w:space="0" w:color="000000"/>
              <w:right w:val="single" w:sz="1" w:space="0" w:color="000000"/>
            </w:tcBorders>
            <w:shd w:val="clear" w:color="auto" w:fill="auto"/>
          </w:tcPr>
          <w:p w:rsidR="00BA199F" w:rsidRPr="00A553B1" w:rsidRDefault="00BA199F" w:rsidP="00D35181">
            <w:pPr>
              <w:pStyle w:val="TableContents"/>
              <w:snapToGrid w:val="0"/>
              <w:rPr>
                <w:szCs w:val="24"/>
              </w:rPr>
            </w:pPr>
          </w:p>
        </w:tc>
      </w:tr>
      <w:tr w:rsidR="00BA199F" w:rsidRPr="00A553B1" w:rsidTr="00D35181">
        <w:tc>
          <w:tcPr>
            <w:tcW w:w="3324" w:type="dxa"/>
            <w:tcBorders>
              <w:left w:val="single" w:sz="1" w:space="0" w:color="000000"/>
              <w:bottom w:val="single" w:sz="1" w:space="0" w:color="000000"/>
            </w:tcBorders>
            <w:shd w:val="clear" w:color="auto" w:fill="auto"/>
          </w:tcPr>
          <w:p w:rsidR="00BA199F" w:rsidRPr="00A553B1" w:rsidRDefault="00BA199F" w:rsidP="00D35181">
            <w:pPr>
              <w:pStyle w:val="TableContents"/>
              <w:snapToGrid w:val="0"/>
              <w:rPr>
                <w:szCs w:val="24"/>
              </w:rPr>
            </w:pPr>
          </w:p>
        </w:tc>
        <w:tc>
          <w:tcPr>
            <w:tcW w:w="3324" w:type="dxa"/>
            <w:tcBorders>
              <w:left w:val="single" w:sz="1" w:space="0" w:color="000000"/>
              <w:bottom w:val="single" w:sz="1" w:space="0" w:color="000000"/>
            </w:tcBorders>
            <w:shd w:val="clear" w:color="auto" w:fill="auto"/>
          </w:tcPr>
          <w:p w:rsidR="00BA199F" w:rsidRPr="00A553B1" w:rsidRDefault="00BA199F" w:rsidP="00D35181">
            <w:pPr>
              <w:pStyle w:val="TableContents"/>
              <w:snapToGrid w:val="0"/>
              <w:rPr>
                <w:szCs w:val="24"/>
              </w:rPr>
            </w:pPr>
          </w:p>
        </w:tc>
        <w:tc>
          <w:tcPr>
            <w:tcW w:w="3328" w:type="dxa"/>
            <w:tcBorders>
              <w:left w:val="single" w:sz="1" w:space="0" w:color="000000"/>
              <w:bottom w:val="single" w:sz="1" w:space="0" w:color="000000"/>
              <w:right w:val="single" w:sz="1" w:space="0" w:color="000000"/>
            </w:tcBorders>
            <w:shd w:val="clear" w:color="auto" w:fill="auto"/>
          </w:tcPr>
          <w:p w:rsidR="00BA199F" w:rsidRPr="00A553B1" w:rsidRDefault="00BA199F" w:rsidP="00D35181">
            <w:pPr>
              <w:pStyle w:val="TableContents"/>
              <w:snapToGrid w:val="0"/>
              <w:rPr>
                <w:szCs w:val="24"/>
              </w:rPr>
            </w:pPr>
          </w:p>
        </w:tc>
      </w:tr>
      <w:tr w:rsidR="00BA199F" w:rsidRPr="00A553B1" w:rsidTr="00D35181">
        <w:tc>
          <w:tcPr>
            <w:tcW w:w="3324" w:type="dxa"/>
            <w:tcBorders>
              <w:left w:val="single" w:sz="1" w:space="0" w:color="000000"/>
              <w:bottom w:val="single" w:sz="1" w:space="0" w:color="000000"/>
            </w:tcBorders>
            <w:shd w:val="clear" w:color="auto" w:fill="auto"/>
          </w:tcPr>
          <w:p w:rsidR="00BA199F" w:rsidRPr="00A553B1" w:rsidRDefault="00BA199F" w:rsidP="00D35181">
            <w:pPr>
              <w:pStyle w:val="TableContents"/>
              <w:snapToGrid w:val="0"/>
              <w:rPr>
                <w:szCs w:val="24"/>
              </w:rPr>
            </w:pPr>
          </w:p>
        </w:tc>
        <w:tc>
          <w:tcPr>
            <w:tcW w:w="3324" w:type="dxa"/>
            <w:tcBorders>
              <w:left w:val="single" w:sz="1" w:space="0" w:color="000000"/>
              <w:bottom w:val="single" w:sz="1" w:space="0" w:color="000000"/>
            </w:tcBorders>
            <w:shd w:val="clear" w:color="auto" w:fill="auto"/>
          </w:tcPr>
          <w:p w:rsidR="00BA199F" w:rsidRPr="00A553B1" w:rsidRDefault="00BA199F" w:rsidP="00D35181">
            <w:pPr>
              <w:pStyle w:val="TableContents"/>
              <w:snapToGrid w:val="0"/>
              <w:rPr>
                <w:szCs w:val="24"/>
              </w:rPr>
            </w:pPr>
          </w:p>
        </w:tc>
        <w:tc>
          <w:tcPr>
            <w:tcW w:w="3328" w:type="dxa"/>
            <w:tcBorders>
              <w:left w:val="single" w:sz="1" w:space="0" w:color="000000"/>
              <w:bottom w:val="single" w:sz="1" w:space="0" w:color="000000"/>
              <w:right w:val="single" w:sz="1" w:space="0" w:color="000000"/>
            </w:tcBorders>
            <w:shd w:val="clear" w:color="auto" w:fill="auto"/>
          </w:tcPr>
          <w:p w:rsidR="00BA199F" w:rsidRPr="00A553B1" w:rsidRDefault="00BA199F" w:rsidP="00D35181">
            <w:pPr>
              <w:pStyle w:val="TableContents"/>
              <w:snapToGrid w:val="0"/>
              <w:rPr>
                <w:szCs w:val="24"/>
              </w:rPr>
            </w:pPr>
          </w:p>
        </w:tc>
      </w:tr>
    </w:tbl>
    <w:p w:rsidR="00BA199F" w:rsidRPr="00A553B1" w:rsidRDefault="00BA199F" w:rsidP="00BA199F">
      <w:pPr>
        <w:jc w:val="both"/>
        <w:rPr>
          <w:szCs w:val="24"/>
        </w:rPr>
      </w:pPr>
    </w:p>
    <w:p w:rsidR="00BA199F" w:rsidRPr="00A553B1" w:rsidRDefault="00BA199F" w:rsidP="00BA199F">
      <w:pPr>
        <w:jc w:val="both"/>
        <w:rPr>
          <w:szCs w:val="24"/>
          <w:u w:val="single"/>
        </w:rPr>
      </w:pPr>
      <w:proofErr w:type="gramStart"/>
      <w:r w:rsidRPr="00A553B1">
        <w:rPr>
          <w:szCs w:val="24"/>
        </w:rPr>
        <w:t>2.That</w:t>
      </w:r>
      <w:proofErr w:type="gramEnd"/>
      <w:r w:rsidRPr="00A553B1">
        <w:rPr>
          <w:szCs w:val="24"/>
          <w:u w:val="single"/>
        </w:rPr>
        <w:t xml:space="preserve">                                                                                             </w:t>
      </w:r>
      <w:r w:rsidRPr="00A553B1">
        <w:rPr>
          <w:szCs w:val="24"/>
        </w:rPr>
        <w:t xml:space="preserve">(name of the shareholder) jointly with </w:t>
      </w:r>
      <w:r w:rsidRPr="00A553B1">
        <w:rPr>
          <w:szCs w:val="24"/>
          <w:u w:val="single"/>
        </w:rPr>
        <w:t xml:space="preserve">                                          </w:t>
      </w:r>
    </w:p>
    <w:p w:rsidR="00BA199F" w:rsidRPr="00A553B1" w:rsidRDefault="00BA199F" w:rsidP="00BA199F">
      <w:pPr>
        <w:jc w:val="both"/>
        <w:rPr>
          <w:szCs w:val="24"/>
          <w:u w:val="single"/>
        </w:rPr>
      </w:pPr>
      <w:r w:rsidRPr="00A553B1">
        <w:rPr>
          <w:szCs w:val="24"/>
          <w:u w:val="single"/>
        </w:rPr>
        <w:t xml:space="preserve">                                                                                                                                                                      </w:t>
      </w:r>
    </w:p>
    <w:p w:rsidR="00BA199F" w:rsidRPr="00A553B1" w:rsidRDefault="00BA199F" w:rsidP="00BA199F">
      <w:pPr>
        <w:jc w:val="both"/>
        <w:rPr>
          <w:szCs w:val="24"/>
        </w:rPr>
      </w:pPr>
      <w:r w:rsidRPr="00A553B1">
        <w:rPr>
          <w:szCs w:val="24"/>
        </w:rPr>
        <w:t>[</w:t>
      </w:r>
      <w:proofErr w:type="gramStart"/>
      <w:r w:rsidRPr="00A553B1">
        <w:rPr>
          <w:szCs w:val="24"/>
        </w:rPr>
        <w:t>name</w:t>
      </w:r>
      <w:proofErr w:type="gramEnd"/>
      <w:r w:rsidRPr="00A553B1">
        <w:rPr>
          <w:szCs w:val="24"/>
        </w:rPr>
        <w:t xml:space="preserve"> of the joint holder(s)] has/have not sold, transferred, pledged or otherwise disposed off the said shares.</w:t>
      </w:r>
    </w:p>
    <w:p w:rsidR="00BA199F" w:rsidRPr="00A553B1" w:rsidRDefault="00BA199F" w:rsidP="00BA199F">
      <w:pPr>
        <w:rPr>
          <w:szCs w:val="24"/>
        </w:rPr>
      </w:pPr>
    </w:p>
    <w:p w:rsidR="00BA199F" w:rsidRPr="00A553B1" w:rsidRDefault="00BA199F" w:rsidP="00BA199F">
      <w:pPr>
        <w:widowControl/>
        <w:rPr>
          <w:b/>
          <w:bCs/>
          <w:kern w:val="0"/>
          <w:szCs w:val="24"/>
          <w:lang w:eastAsia="ar-SA" w:bidi="ar-SA"/>
        </w:rPr>
      </w:pPr>
    </w:p>
    <w:p w:rsidR="00BA199F" w:rsidRPr="00A553B1" w:rsidRDefault="00BA199F" w:rsidP="00BA199F">
      <w:pPr>
        <w:jc w:val="both"/>
        <w:rPr>
          <w:szCs w:val="24"/>
        </w:rPr>
      </w:pPr>
      <w:proofErr w:type="gramStart"/>
      <w:r w:rsidRPr="00A553B1">
        <w:rPr>
          <w:szCs w:val="24"/>
        </w:rPr>
        <w:t>3.I</w:t>
      </w:r>
      <w:proofErr w:type="gramEnd"/>
      <w:r w:rsidRPr="00A553B1">
        <w:rPr>
          <w:szCs w:val="24"/>
        </w:rPr>
        <w:t>/We have searched or caused searches to be made for the said share certificate(s), but even after careful and diligent search, I /We have been unable to trace the same.</w:t>
      </w:r>
    </w:p>
    <w:p w:rsidR="00BA199F" w:rsidRPr="00A553B1" w:rsidRDefault="00BA199F" w:rsidP="00BA199F">
      <w:pPr>
        <w:jc w:val="both"/>
        <w:rPr>
          <w:szCs w:val="24"/>
        </w:rPr>
      </w:pPr>
    </w:p>
    <w:p w:rsidR="00BA199F" w:rsidRPr="00A553B1" w:rsidRDefault="00BA199F" w:rsidP="00BA199F">
      <w:pPr>
        <w:jc w:val="both"/>
        <w:rPr>
          <w:szCs w:val="24"/>
        </w:rPr>
      </w:pPr>
      <w:proofErr w:type="gramStart"/>
      <w:r w:rsidRPr="00A553B1">
        <w:rPr>
          <w:szCs w:val="24"/>
        </w:rPr>
        <w:t>4.Since</w:t>
      </w:r>
      <w:proofErr w:type="gramEnd"/>
      <w:r w:rsidRPr="00A553B1">
        <w:rPr>
          <w:szCs w:val="24"/>
        </w:rPr>
        <w:t xml:space="preserve"> the said share certificate(s) was / were issued, I /We have not sold, mortgaged, pledged or otherwise encumbered or disposed off the said shares or parted with the possession of the said share certificates in any manner and the said shares is / are my/ our absolute property to the best of my/ our knowledge and belief, the said certificate(s) has/ have either been lost or destroyed or misplaced.  In case at any time I / We locate the said Share Certificate(s) or any of them I /We shall immediately surrender the same to </w:t>
      </w:r>
      <w:proofErr w:type="gramStart"/>
      <w:r w:rsidRPr="00A553B1">
        <w:rPr>
          <w:szCs w:val="24"/>
        </w:rPr>
        <w:t>the  Company</w:t>
      </w:r>
      <w:proofErr w:type="gramEnd"/>
      <w:r w:rsidRPr="00A553B1">
        <w:rPr>
          <w:szCs w:val="24"/>
        </w:rPr>
        <w:t>.</w:t>
      </w:r>
    </w:p>
    <w:p w:rsidR="00A5343B" w:rsidRPr="00A553B1" w:rsidRDefault="00BA199F" w:rsidP="00BA199F">
      <w:pPr>
        <w:jc w:val="both"/>
        <w:rPr>
          <w:szCs w:val="24"/>
        </w:rPr>
      </w:pPr>
      <w:proofErr w:type="gramStart"/>
      <w:r w:rsidRPr="00A553B1">
        <w:rPr>
          <w:szCs w:val="24"/>
        </w:rPr>
        <w:t>5.I</w:t>
      </w:r>
      <w:proofErr w:type="gramEnd"/>
      <w:r w:rsidRPr="00A553B1">
        <w:rPr>
          <w:szCs w:val="24"/>
        </w:rPr>
        <w:t xml:space="preserve"> have already executed Indemnity Bond for issuing duplicate share certificate(s) in lieu of the </w:t>
      </w:r>
    </w:p>
    <w:p w:rsidR="00BA199F" w:rsidRPr="00A553B1" w:rsidRDefault="00BA199F" w:rsidP="00BA199F">
      <w:pPr>
        <w:jc w:val="both"/>
        <w:rPr>
          <w:szCs w:val="24"/>
        </w:rPr>
      </w:pPr>
      <w:proofErr w:type="gramStart"/>
      <w:r w:rsidRPr="00A553B1">
        <w:rPr>
          <w:szCs w:val="24"/>
        </w:rPr>
        <w:t>original</w:t>
      </w:r>
      <w:proofErr w:type="gramEnd"/>
      <w:r w:rsidRPr="00A553B1">
        <w:rPr>
          <w:szCs w:val="24"/>
        </w:rPr>
        <w:t xml:space="preserve"> share certificates for the aforesaid shares held by me/us.</w:t>
      </w:r>
    </w:p>
    <w:p w:rsidR="00BA199F" w:rsidRDefault="00BA199F" w:rsidP="00BA199F">
      <w:pPr>
        <w:jc w:val="both"/>
        <w:rPr>
          <w:szCs w:val="24"/>
        </w:rPr>
      </w:pPr>
    </w:p>
    <w:p w:rsidR="00A553B1" w:rsidRDefault="00A553B1" w:rsidP="00BA199F">
      <w:pPr>
        <w:jc w:val="both"/>
        <w:rPr>
          <w:szCs w:val="24"/>
        </w:rPr>
      </w:pPr>
    </w:p>
    <w:p w:rsidR="00A553B1" w:rsidRDefault="00A553B1" w:rsidP="00BA199F">
      <w:pPr>
        <w:jc w:val="both"/>
        <w:rPr>
          <w:szCs w:val="24"/>
        </w:rPr>
      </w:pPr>
    </w:p>
    <w:p w:rsidR="00A553B1" w:rsidRDefault="00A553B1" w:rsidP="00BA199F">
      <w:pPr>
        <w:jc w:val="both"/>
        <w:rPr>
          <w:szCs w:val="24"/>
        </w:rPr>
      </w:pPr>
    </w:p>
    <w:p w:rsidR="00A553B1" w:rsidRPr="00A553B1" w:rsidRDefault="00A553B1" w:rsidP="00BA199F">
      <w:pPr>
        <w:jc w:val="both"/>
        <w:rPr>
          <w:szCs w:val="24"/>
        </w:rPr>
      </w:pPr>
    </w:p>
    <w:p w:rsidR="00BA199F" w:rsidRPr="00A553B1" w:rsidRDefault="00BA199F" w:rsidP="00BA199F">
      <w:pPr>
        <w:jc w:val="both"/>
        <w:rPr>
          <w:szCs w:val="24"/>
        </w:rPr>
      </w:pPr>
      <w:proofErr w:type="gramStart"/>
      <w:r w:rsidRPr="00A553B1">
        <w:rPr>
          <w:szCs w:val="24"/>
        </w:rPr>
        <w:t>6.I</w:t>
      </w:r>
      <w:proofErr w:type="gramEnd"/>
      <w:r w:rsidRPr="00A553B1">
        <w:rPr>
          <w:szCs w:val="24"/>
        </w:rPr>
        <w:t xml:space="preserve"> therefore request the </w:t>
      </w:r>
      <w:r w:rsidRPr="00A553B1">
        <w:rPr>
          <w:szCs w:val="24"/>
          <w:u w:val="single"/>
        </w:rPr>
        <w:t xml:space="preserve">                                                                            </w:t>
      </w:r>
      <w:r w:rsidRPr="00A553B1">
        <w:rPr>
          <w:szCs w:val="24"/>
        </w:rPr>
        <w:t xml:space="preserve"> (Name of the Company) to issue duplicate share certificate(s) in lieu of the original share certificate(s) for the aforesaid shares</w:t>
      </w:r>
    </w:p>
    <w:p w:rsidR="00BA199F" w:rsidRPr="00A553B1" w:rsidRDefault="00BA199F" w:rsidP="00BA199F">
      <w:pPr>
        <w:jc w:val="both"/>
        <w:rPr>
          <w:szCs w:val="24"/>
        </w:rPr>
      </w:pPr>
    </w:p>
    <w:p w:rsidR="00BA199F" w:rsidRPr="00A553B1" w:rsidRDefault="00BA199F" w:rsidP="00BA199F">
      <w:pPr>
        <w:jc w:val="both"/>
        <w:rPr>
          <w:szCs w:val="24"/>
        </w:rPr>
      </w:pPr>
      <w:r w:rsidRPr="00A553B1">
        <w:rPr>
          <w:szCs w:val="24"/>
        </w:rPr>
        <w:t xml:space="preserve">I am executing this declaration to be submitted to the concerned authorities of </w:t>
      </w:r>
      <w:proofErr w:type="gramStart"/>
      <w:r w:rsidRPr="00A553B1">
        <w:rPr>
          <w:szCs w:val="24"/>
        </w:rPr>
        <w:t>the  Company</w:t>
      </w:r>
      <w:proofErr w:type="gramEnd"/>
      <w:r w:rsidRPr="00A553B1">
        <w:rPr>
          <w:szCs w:val="24"/>
        </w:rPr>
        <w:t>.</w:t>
      </w:r>
    </w:p>
    <w:p w:rsidR="00BA199F" w:rsidRPr="00A553B1" w:rsidRDefault="00BA199F" w:rsidP="00BA199F">
      <w:pPr>
        <w:jc w:val="center"/>
        <w:rPr>
          <w:b/>
          <w:szCs w:val="24"/>
          <w:u w:val="single"/>
        </w:rPr>
      </w:pPr>
    </w:p>
    <w:p w:rsidR="00BA199F" w:rsidRPr="00A553B1" w:rsidRDefault="00BA199F" w:rsidP="00BA199F">
      <w:pPr>
        <w:jc w:val="center"/>
        <w:rPr>
          <w:b/>
          <w:szCs w:val="24"/>
          <w:u w:val="single"/>
        </w:rPr>
      </w:pPr>
      <w:r w:rsidRPr="00A553B1">
        <w:rPr>
          <w:b/>
          <w:szCs w:val="24"/>
          <w:u w:val="single"/>
        </w:rPr>
        <w:t>VERIFICATION</w:t>
      </w:r>
    </w:p>
    <w:p w:rsidR="00BA199F" w:rsidRPr="00A553B1" w:rsidRDefault="00BA199F" w:rsidP="00BA199F">
      <w:pPr>
        <w:jc w:val="both"/>
        <w:rPr>
          <w:szCs w:val="24"/>
        </w:rPr>
      </w:pPr>
      <w:r w:rsidRPr="00A553B1">
        <w:rPr>
          <w:szCs w:val="24"/>
        </w:rPr>
        <w:t xml:space="preserve">I hereby state that whatever is stated herein above </w:t>
      </w:r>
      <w:proofErr w:type="gramStart"/>
      <w:r w:rsidRPr="00A553B1">
        <w:rPr>
          <w:szCs w:val="24"/>
        </w:rPr>
        <w:t>are</w:t>
      </w:r>
      <w:proofErr w:type="gramEnd"/>
      <w:r w:rsidRPr="00A553B1">
        <w:rPr>
          <w:szCs w:val="24"/>
        </w:rPr>
        <w:t xml:space="preserve"> true to the best of my knowledge.</w:t>
      </w:r>
    </w:p>
    <w:p w:rsidR="00BA199F" w:rsidRPr="00A553B1" w:rsidRDefault="00BA199F" w:rsidP="00BA199F">
      <w:pPr>
        <w:jc w:val="both"/>
        <w:rPr>
          <w:szCs w:val="24"/>
        </w:rPr>
      </w:pPr>
    </w:p>
    <w:p w:rsidR="00BA199F" w:rsidRPr="00A553B1" w:rsidRDefault="00BA199F" w:rsidP="00BA199F">
      <w:pPr>
        <w:jc w:val="center"/>
        <w:rPr>
          <w:szCs w:val="24"/>
        </w:rPr>
      </w:pPr>
    </w:p>
    <w:p w:rsidR="00BA199F" w:rsidRPr="00A553B1" w:rsidRDefault="00BA199F" w:rsidP="00BA199F">
      <w:pPr>
        <w:rPr>
          <w:szCs w:val="24"/>
        </w:rPr>
      </w:pPr>
      <w:r w:rsidRPr="00A553B1">
        <w:rPr>
          <w:szCs w:val="24"/>
        </w:rPr>
        <w:t xml:space="preserve">Solemnly affirmed at ------------------------------ </w:t>
      </w:r>
    </w:p>
    <w:p w:rsidR="00BA199F" w:rsidRPr="00A553B1" w:rsidRDefault="00BA199F" w:rsidP="00BA199F">
      <w:pPr>
        <w:rPr>
          <w:szCs w:val="24"/>
        </w:rPr>
      </w:pPr>
    </w:p>
    <w:p w:rsidR="00BA199F" w:rsidRPr="00A553B1" w:rsidRDefault="00BA199F" w:rsidP="00BA199F">
      <w:pPr>
        <w:rPr>
          <w:szCs w:val="24"/>
        </w:rPr>
      </w:pPr>
      <w:r w:rsidRPr="00A553B1">
        <w:rPr>
          <w:szCs w:val="24"/>
        </w:rPr>
        <w:t xml:space="preserve">On this </w:t>
      </w:r>
      <w:proofErr w:type="gramStart"/>
      <w:r w:rsidRPr="00A553B1">
        <w:rPr>
          <w:szCs w:val="24"/>
        </w:rPr>
        <w:t>---------  day</w:t>
      </w:r>
      <w:proofErr w:type="gramEnd"/>
      <w:r w:rsidRPr="00A553B1">
        <w:rPr>
          <w:szCs w:val="24"/>
        </w:rPr>
        <w:t xml:space="preserve"> of ------- 20 </w:t>
      </w:r>
      <w:r w:rsidRPr="00A553B1">
        <w:rPr>
          <w:szCs w:val="24"/>
        </w:rPr>
        <w:tab/>
        <w:t>.</w:t>
      </w:r>
      <w:r w:rsidRPr="00A553B1">
        <w:rPr>
          <w:szCs w:val="24"/>
        </w:rPr>
        <w:tab/>
        <w:t xml:space="preserve">                           (Signature of the shareholder/s)</w:t>
      </w:r>
    </w:p>
    <w:p w:rsidR="00BA199F" w:rsidRPr="00A553B1" w:rsidRDefault="00BA199F" w:rsidP="00BA199F">
      <w:pPr>
        <w:rPr>
          <w:szCs w:val="24"/>
        </w:rPr>
      </w:pPr>
      <w:r w:rsidRPr="00A553B1">
        <w:rPr>
          <w:szCs w:val="24"/>
        </w:rPr>
        <w:t xml:space="preserve">                                                </w:t>
      </w:r>
      <w:r w:rsidRPr="00A553B1">
        <w:rPr>
          <w:szCs w:val="24"/>
        </w:rPr>
        <w:tab/>
      </w:r>
      <w:r w:rsidRPr="00A553B1">
        <w:rPr>
          <w:szCs w:val="24"/>
        </w:rPr>
        <w:tab/>
      </w:r>
      <w:r w:rsidRPr="00A553B1">
        <w:rPr>
          <w:szCs w:val="24"/>
        </w:rPr>
        <w:tab/>
        <w:t xml:space="preserve">                             Deponent</w:t>
      </w:r>
    </w:p>
    <w:p w:rsidR="00BA199F" w:rsidRPr="00A553B1" w:rsidRDefault="00BA199F" w:rsidP="00BA199F">
      <w:pPr>
        <w:rPr>
          <w:szCs w:val="24"/>
        </w:rPr>
      </w:pPr>
      <w:r w:rsidRPr="00A553B1">
        <w:rPr>
          <w:szCs w:val="24"/>
        </w:rPr>
        <w:t xml:space="preserve"> </w:t>
      </w:r>
    </w:p>
    <w:p w:rsidR="00BA199F" w:rsidRPr="00A553B1" w:rsidRDefault="00BA199F" w:rsidP="00BA199F">
      <w:pPr>
        <w:rPr>
          <w:szCs w:val="24"/>
        </w:rPr>
      </w:pPr>
      <w:r w:rsidRPr="00A553B1">
        <w:rPr>
          <w:szCs w:val="24"/>
        </w:rPr>
        <w:t>Identified by me</w:t>
      </w:r>
      <w:r w:rsidRPr="00A553B1">
        <w:rPr>
          <w:szCs w:val="24"/>
        </w:rPr>
        <w:tab/>
      </w:r>
      <w:r w:rsidRPr="00A553B1">
        <w:rPr>
          <w:szCs w:val="24"/>
        </w:rPr>
        <w:tab/>
      </w:r>
      <w:r w:rsidRPr="00A553B1">
        <w:rPr>
          <w:szCs w:val="24"/>
        </w:rPr>
        <w:tab/>
      </w:r>
      <w:r w:rsidRPr="00A553B1">
        <w:rPr>
          <w:szCs w:val="24"/>
        </w:rPr>
        <w:tab/>
        <w:t xml:space="preserve">                                        Before Me</w:t>
      </w:r>
    </w:p>
    <w:p w:rsidR="00BA199F" w:rsidRPr="00A553B1" w:rsidRDefault="00BA199F" w:rsidP="00BA199F">
      <w:pPr>
        <w:rPr>
          <w:szCs w:val="24"/>
        </w:rPr>
      </w:pPr>
    </w:p>
    <w:p w:rsidR="00BA199F" w:rsidRPr="00A553B1" w:rsidRDefault="00BA199F" w:rsidP="00BA199F">
      <w:pPr>
        <w:rPr>
          <w:szCs w:val="24"/>
        </w:rPr>
      </w:pPr>
      <w:r w:rsidRPr="00A553B1">
        <w:rPr>
          <w:szCs w:val="24"/>
        </w:rPr>
        <w:t>Advocate</w:t>
      </w:r>
      <w:r w:rsidRPr="00A553B1">
        <w:rPr>
          <w:szCs w:val="24"/>
        </w:rPr>
        <w:tab/>
      </w:r>
      <w:r w:rsidRPr="00A553B1">
        <w:rPr>
          <w:szCs w:val="24"/>
        </w:rPr>
        <w:tab/>
      </w:r>
      <w:r w:rsidRPr="00A553B1">
        <w:rPr>
          <w:szCs w:val="24"/>
        </w:rPr>
        <w:tab/>
      </w:r>
      <w:r w:rsidRPr="00A553B1">
        <w:rPr>
          <w:szCs w:val="24"/>
        </w:rPr>
        <w:tab/>
        <w:t xml:space="preserve">                                                   Notary Public</w:t>
      </w:r>
    </w:p>
    <w:p w:rsidR="00BA199F" w:rsidRPr="00A553B1" w:rsidRDefault="00BA199F" w:rsidP="00BA199F">
      <w:pPr>
        <w:rPr>
          <w:b/>
          <w:szCs w:val="24"/>
        </w:rPr>
      </w:pPr>
    </w:p>
    <w:p w:rsidR="00BA199F" w:rsidRPr="00A553B1" w:rsidRDefault="00BA199F" w:rsidP="00BA199F">
      <w:pPr>
        <w:jc w:val="both"/>
        <w:rPr>
          <w:b/>
          <w:szCs w:val="24"/>
        </w:rPr>
      </w:pPr>
      <w:proofErr w:type="gramStart"/>
      <w:r w:rsidRPr="00A553B1">
        <w:rPr>
          <w:b/>
          <w:szCs w:val="24"/>
        </w:rPr>
        <w:t>INSTRUCTIONS :</w:t>
      </w:r>
      <w:proofErr w:type="gramEnd"/>
    </w:p>
    <w:p w:rsidR="00BA199F" w:rsidRPr="00A553B1" w:rsidRDefault="00BA199F" w:rsidP="00BA199F">
      <w:pPr>
        <w:jc w:val="both"/>
        <w:rPr>
          <w:szCs w:val="24"/>
        </w:rPr>
      </w:pPr>
    </w:p>
    <w:p w:rsidR="00BA199F" w:rsidRPr="00A553B1" w:rsidRDefault="00BA199F" w:rsidP="00BA199F">
      <w:pPr>
        <w:jc w:val="both"/>
        <w:rPr>
          <w:b/>
          <w:szCs w:val="24"/>
        </w:rPr>
      </w:pPr>
      <w:r w:rsidRPr="00A553B1">
        <w:rPr>
          <w:b/>
          <w:szCs w:val="24"/>
        </w:rPr>
        <w:t xml:space="preserve">1. Indemnity Bond including Surety From and Affidavit should be on a Non Judicial Stamp Paper/Franking of Rs 200/-, duly </w:t>
      </w:r>
      <w:proofErr w:type="spellStart"/>
      <w:r w:rsidRPr="00A553B1">
        <w:rPr>
          <w:b/>
          <w:szCs w:val="24"/>
        </w:rPr>
        <w:t>notarised</w:t>
      </w:r>
      <w:proofErr w:type="spellEnd"/>
      <w:r w:rsidRPr="00A553B1">
        <w:rPr>
          <w:b/>
          <w:szCs w:val="24"/>
        </w:rPr>
        <w:t xml:space="preserve"> by Notary Public. </w:t>
      </w:r>
    </w:p>
    <w:p w:rsidR="00BA199F" w:rsidRPr="00A553B1" w:rsidRDefault="00BA199F" w:rsidP="00BA199F">
      <w:pPr>
        <w:jc w:val="both"/>
        <w:rPr>
          <w:b/>
          <w:szCs w:val="24"/>
        </w:rPr>
      </w:pPr>
    </w:p>
    <w:p w:rsidR="00BA199F" w:rsidRPr="00A553B1" w:rsidRDefault="00BA199F" w:rsidP="00BA199F">
      <w:pPr>
        <w:jc w:val="both"/>
        <w:rPr>
          <w:b/>
          <w:szCs w:val="24"/>
        </w:rPr>
      </w:pPr>
      <w:proofErr w:type="gramStart"/>
      <w:r w:rsidRPr="00A553B1">
        <w:rPr>
          <w:b/>
          <w:szCs w:val="24"/>
        </w:rPr>
        <w:t>2.If</w:t>
      </w:r>
      <w:proofErr w:type="gramEnd"/>
      <w:r w:rsidRPr="00A553B1">
        <w:rPr>
          <w:b/>
          <w:szCs w:val="24"/>
        </w:rPr>
        <w:t xml:space="preserve"> the space provided for particulars of share certificates is insufficient, please attach a separate sheet for the same duly </w:t>
      </w:r>
      <w:proofErr w:type="spellStart"/>
      <w:r w:rsidRPr="00A553B1">
        <w:rPr>
          <w:b/>
          <w:szCs w:val="24"/>
        </w:rPr>
        <w:t>notarised</w:t>
      </w:r>
      <w:proofErr w:type="spellEnd"/>
      <w:r w:rsidRPr="00A553B1">
        <w:rPr>
          <w:b/>
          <w:szCs w:val="24"/>
        </w:rPr>
        <w:t>.</w:t>
      </w:r>
    </w:p>
    <w:p w:rsidR="00BA199F" w:rsidRPr="00A553B1" w:rsidRDefault="00BA199F" w:rsidP="00BA199F">
      <w:pPr>
        <w:jc w:val="both"/>
        <w:rPr>
          <w:b/>
          <w:szCs w:val="24"/>
        </w:rPr>
      </w:pPr>
    </w:p>
    <w:p w:rsidR="00BA199F" w:rsidRPr="00A553B1" w:rsidRDefault="00BA199F" w:rsidP="00BA199F">
      <w:pPr>
        <w:jc w:val="both"/>
        <w:rPr>
          <w:b/>
          <w:szCs w:val="24"/>
        </w:rPr>
      </w:pPr>
      <w:proofErr w:type="gramStart"/>
      <w:r w:rsidRPr="00A553B1">
        <w:rPr>
          <w:b/>
          <w:szCs w:val="24"/>
        </w:rPr>
        <w:t>3.Executor</w:t>
      </w:r>
      <w:proofErr w:type="gramEnd"/>
      <w:r w:rsidRPr="00A553B1">
        <w:rPr>
          <w:b/>
          <w:szCs w:val="24"/>
        </w:rPr>
        <w:t>(s) of Indemnity Bond should be witnessed by one person.</w:t>
      </w:r>
    </w:p>
    <w:p w:rsidR="00BA199F" w:rsidRPr="00A553B1" w:rsidRDefault="00BA199F" w:rsidP="00BA199F">
      <w:pPr>
        <w:jc w:val="both"/>
        <w:rPr>
          <w:szCs w:val="24"/>
        </w:rPr>
      </w:pPr>
    </w:p>
    <w:p w:rsidR="00BA199F" w:rsidRPr="00A553B1" w:rsidRDefault="00BA199F" w:rsidP="00BA199F">
      <w:pPr>
        <w:jc w:val="both"/>
        <w:rPr>
          <w:b/>
          <w:szCs w:val="24"/>
        </w:rPr>
      </w:pPr>
      <w:proofErr w:type="gramStart"/>
      <w:r w:rsidRPr="00A553B1">
        <w:rPr>
          <w:b/>
          <w:szCs w:val="24"/>
        </w:rPr>
        <w:t>4.Two</w:t>
      </w:r>
      <w:proofErr w:type="gramEnd"/>
      <w:r w:rsidRPr="00A553B1">
        <w:rPr>
          <w:b/>
          <w:szCs w:val="24"/>
        </w:rPr>
        <w:t xml:space="preserve"> Sureties required to be furnished with two Witness. </w:t>
      </w:r>
    </w:p>
    <w:p w:rsidR="00BA199F" w:rsidRPr="00A553B1" w:rsidRDefault="00BA199F" w:rsidP="00BA199F">
      <w:pPr>
        <w:jc w:val="both"/>
        <w:rPr>
          <w:szCs w:val="24"/>
        </w:rPr>
      </w:pPr>
    </w:p>
    <w:p w:rsidR="00BA199F" w:rsidRPr="00A553B1" w:rsidRDefault="00BA199F" w:rsidP="00BA199F">
      <w:pPr>
        <w:jc w:val="both"/>
        <w:rPr>
          <w:b/>
          <w:szCs w:val="24"/>
        </w:rPr>
      </w:pPr>
      <w:proofErr w:type="gramStart"/>
      <w:r w:rsidRPr="00A553B1">
        <w:rPr>
          <w:b/>
          <w:szCs w:val="24"/>
        </w:rPr>
        <w:t>5.Witness</w:t>
      </w:r>
      <w:proofErr w:type="gramEnd"/>
      <w:r w:rsidRPr="00A553B1">
        <w:rPr>
          <w:b/>
          <w:szCs w:val="24"/>
        </w:rPr>
        <w:t xml:space="preserve"> and Surety have to be different individuals.</w:t>
      </w:r>
    </w:p>
    <w:p w:rsidR="00BA199F" w:rsidRPr="00A553B1" w:rsidRDefault="00BA199F" w:rsidP="00BA199F">
      <w:pPr>
        <w:jc w:val="both"/>
        <w:rPr>
          <w:szCs w:val="24"/>
        </w:rPr>
      </w:pPr>
    </w:p>
    <w:p w:rsidR="00BA199F" w:rsidRPr="00A553B1" w:rsidRDefault="00BA199F" w:rsidP="00BA199F">
      <w:pPr>
        <w:jc w:val="both"/>
        <w:rPr>
          <w:b/>
          <w:szCs w:val="24"/>
        </w:rPr>
      </w:pPr>
      <w:r w:rsidRPr="00A553B1">
        <w:rPr>
          <w:b/>
          <w:szCs w:val="24"/>
        </w:rPr>
        <w:t xml:space="preserve">6.Each Surety and Witness have to attach an attested copies of PAN Card and proof of address, any one of the following: Ration Card / Election Card / Passport / Latest Electricity Bill / Telephone Bill. </w:t>
      </w:r>
    </w:p>
    <w:p w:rsidR="00BA199F" w:rsidRPr="00A553B1" w:rsidRDefault="00BA199F" w:rsidP="00BA199F">
      <w:pPr>
        <w:jc w:val="both"/>
        <w:rPr>
          <w:szCs w:val="24"/>
        </w:rPr>
      </w:pPr>
    </w:p>
    <w:p w:rsidR="00BA199F" w:rsidRPr="00A553B1" w:rsidRDefault="00BA199F" w:rsidP="00BA199F">
      <w:pPr>
        <w:spacing w:line="100" w:lineRule="atLeast"/>
        <w:rPr>
          <w:b/>
          <w:szCs w:val="24"/>
        </w:rPr>
      </w:pPr>
      <w:proofErr w:type="gramStart"/>
      <w:r w:rsidRPr="00A553B1">
        <w:rPr>
          <w:b/>
          <w:szCs w:val="24"/>
        </w:rPr>
        <w:t>7.Attested</w:t>
      </w:r>
      <w:proofErr w:type="gramEnd"/>
      <w:r w:rsidRPr="00A553B1">
        <w:rPr>
          <w:b/>
          <w:szCs w:val="24"/>
        </w:rPr>
        <w:t xml:space="preserve"> copies of Form-16 / acknowledged copy of Annual Return submission  / Proof of Payment of Assessment (latest).</w:t>
      </w:r>
    </w:p>
    <w:p w:rsidR="00BA199F" w:rsidRPr="00A553B1" w:rsidRDefault="00BA199F" w:rsidP="00BA199F">
      <w:pPr>
        <w:spacing w:line="100" w:lineRule="atLeast"/>
        <w:rPr>
          <w:b/>
          <w:szCs w:val="24"/>
          <w:u w:val="single"/>
        </w:rPr>
      </w:pPr>
    </w:p>
    <w:p w:rsidR="00BA199F" w:rsidRPr="00A553B1" w:rsidRDefault="00BA199F" w:rsidP="00BA199F">
      <w:pPr>
        <w:jc w:val="both"/>
        <w:rPr>
          <w:b/>
          <w:szCs w:val="24"/>
        </w:rPr>
      </w:pPr>
      <w:proofErr w:type="gramStart"/>
      <w:r w:rsidRPr="00A553B1">
        <w:rPr>
          <w:b/>
          <w:szCs w:val="24"/>
        </w:rPr>
        <w:t>8.In</w:t>
      </w:r>
      <w:proofErr w:type="gramEnd"/>
      <w:r w:rsidRPr="00A553B1">
        <w:rPr>
          <w:b/>
          <w:szCs w:val="24"/>
        </w:rPr>
        <w:t xml:space="preserve"> case market value of securities of lost share certificate(s) is of  more than Rs.50000/-, then asset worthiness of sureties should be certified by a Charted Accountant.</w:t>
      </w:r>
    </w:p>
    <w:p w:rsidR="00BA199F" w:rsidRPr="00A553B1" w:rsidRDefault="00BA199F" w:rsidP="00BA199F">
      <w:pPr>
        <w:jc w:val="center"/>
        <w:rPr>
          <w:b/>
          <w:szCs w:val="24"/>
          <w:u w:val="single"/>
        </w:rPr>
      </w:pPr>
    </w:p>
    <w:p w:rsidR="00BA199F" w:rsidRDefault="00BA199F" w:rsidP="00BA199F">
      <w:pPr>
        <w:rPr>
          <w:b/>
          <w:szCs w:val="24"/>
        </w:rPr>
      </w:pPr>
      <w:proofErr w:type="gramStart"/>
      <w:r w:rsidRPr="00A553B1">
        <w:rPr>
          <w:b/>
          <w:szCs w:val="24"/>
        </w:rPr>
        <w:t>9.Affidavit</w:t>
      </w:r>
      <w:proofErr w:type="gramEnd"/>
      <w:r w:rsidRPr="00A553B1">
        <w:rPr>
          <w:b/>
          <w:szCs w:val="24"/>
        </w:rPr>
        <w:t xml:space="preserve"> should be on Non-Judicial Stamp Paper/Franking of Rs.100/-</w:t>
      </w:r>
    </w:p>
    <w:p w:rsidR="00271D30" w:rsidRDefault="00271D30" w:rsidP="00BA199F">
      <w:pPr>
        <w:rPr>
          <w:b/>
          <w:szCs w:val="24"/>
        </w:rPr>
      </w:pPr>
    </w:p>
    <w:p w:rsidR="00271D30" w:rsidRPr="00A553B1" w:rsidRDefault="00271D30" w:rsidP="00BA199F">
      <w:pPr>
        <w:rPr>
          <w:b/>
          <w:szCs w:val="24"/>
        </w:rPr>
      </w:pPr>
      <w:r>
        <w:rPr>
          <w:b/>
          <w:szCs w:val="24"/>
        </w:rPr>
        <w:t>10. Affidavit should be notarized by notary public.</w:t>
      </w:r>
    </w:p>
    <w:p w:rsidR="00BA199F" w:rsidRPr="00A553B1" w:rsidRDefault="00BA199F" w:rsidP="00BA199F">
      <w:pPr>
        <w:jc w:val="both"/>
        <w:rPr>
          <w:b/>
          <w:szCs w:val="24"/>
        </w:rPr>
      </w:pPr>
    </w:p>
    <w:p w:rsidR="00BA199F" w:rsidRPr="00A553B1" w:rsidRDefault="00BA199F" w:rsidP="00BA199F">
      <w:pPr>
        <w:jc w:val="center"/>
        <w:rPr>
          <w:b/>
          <w:szCs w:val="24"/>
        </w:rPr>
      </w:pPr>
    </w:p>
    <w:sectPr w:rsidR="00BA199F" w:rsidRPr="00A553B1" w:rsidSect="00A553B1">
      <w:footerReference w:type="default" r:id="rId10"/>
      <w:pgSz w:w="12240" w:h="15840"/>
      <w:pgMar w:top="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4EBB" w:rsidRDefault="00E94EBB" w:rsidP="00BA199F">
      <w:r>
        <w:separator/>
      </w:r>
    </w:p>
  </w:endnote>
  <w:endnote w:type="continuationSeparator" w:id="1">
    <w:p w:rsidR="00E94EBB" w:rsidRDefault="00E94EBB" w:rsidP="00BA19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62562"/>
      <w:docPartObj>
        <w:docPartGallery w:val="Page Numbers (Bottom of Page)"/>
        <w:docPartUnique/>
      </w:docPartObj>
    </w:sdtPr>
    <w:sdtEndPr>
      <w:rPr>
        <w:rFonts w:cs="Times New Roman"/>
        <w:sz w:val="20"/>
      </w:rPr>
    </w:sdtEndPr>
    <w:sdtContent>
      <w:sdt>
        <w:sdtPr>
          <w:id w:val="565050523"/>
          <w:docPartObj>
            <w:docPartGallery w:val="Page Numbers (Top of Page)"/>
            <w:docPartUnique/>
          </w:docPartObj>
        </w:sdtPr>
        <w:sdtEndPr>
          <w:rPr>
            <w:rFonts w:cs="Times New Roman"/>
            <w:sz w:val="20"/>
          </w:rPr>
        </w:sdtEndPr>
        <w:sdtContent>
          <w:p w:rsidR="00BA199F" w:rsidRPr="00BA199F" w:rsidRDefault="00BA199F" w:rsidP="00BA199F">
            <w:pPr>
              <w:pStyle w:val="Footer"/>
              <w:rPr>
                <w:rFonts w:cs="Times New Roman"/>
                <w:sz w:val="20"/>
              </w:rPr>
            </w:pPr>
            <w:r w:rsidRPr="00BA199F">
              <w:rPr>
                <w:rFonts w:cs="Times New Roman"/>
                <w:b/>
                <w:bCs/>
                <w:kern w:val="0"/>
                <w:sz w:val="20"/>
                <w:lang w:eastAsia="ar-SA" w:bidi="ar-SA"/>
              </w:rPr>
              <w:t xml:space="preserve">LIIPL/Duplicate/Affidavit/Version No. 1.0                                    </w:t>
            </w:r>
            <w:r>
              <w:rPr>
                <w:rFonts w:cs="Times New Roman"/>
                <w:b/>
                <w:bCs/>
                <w:kern w:val="0"/>
                <w:sz w:val="20"/>
                <w:lang w:eastAsia="ar-SA" w:bidi="ar-SA"/>
              </w:rPr>
              <w:t xml:space="preserve">           </w:t>
            </w:r>
            <w:r w:rsidRPr="00BA199F">
              <w:rPr>
                <w:rFonts w:cs="Times New Roman"/>
                <w:b/>
                <w:bCs/>
                <w:kern w:val="0"/>
                <w:sz w:val="20"/>
                <w:lang w:eastAsia="ar-SA" w:bidi="ar-SA"/>
              </w:rPr>
              <w:t xml:space="preserve"> 18/11/2013                              </w:t>
            </w:r>
            <w:r w:rsidRPr="00BA199F">
              <w:rPr>
                <w:rFonts w:cs="Times New Roman"/>
                <w:sz w:val="20"/>
              </w:rPr>
              <w:t xml:space="preserve">Page </w:t>
            </w:r>
            <w:r w:rsidR="00C01B1E" w:rsidRPr="00BA199F">
              <w:rPr>
                <w:rFonts w:cs="Times New Roman"/>
                <w:b/>
                <w:sz w:val="20"/>
              </w:rPr>
              <w:fldChar w:fldCharType="begin"/>
            </w:r>
            <w:r w:rsidRPr="00BA199F">
              <w:rPr>
                <w:rFonts w:cs="Times New Roman"/>
                <w:b/>
                <w:sz w:val="20"/>
              </w:rPr>
              <w:instrText xml:space="preserve"> PAGE </w:instrText>
            </w:r>
            <w:r w:rsidR="00C01B1E" w:rsidRPr="00BA199F">
              <w:rPr>
                <w:rFonts w:cs="Times New Roman"/>
                <w:b/>
                <w:sz w:val="20"/>
              </w:rPr>
              <w:fldChar w:fldCharType="separate"/>
            </w:r>
            <w:r w:rsidR="00271D30">
              <w:rPr>
                <w:rFonts w:cs="Times New Roman"/>
                <w:b/>
                <w:noProof/>
                <w:sz w:val="20"/>
              </w:rPr>
              <w:t>2</w:t>
            </w:r>
            <w:r w:rsidR="00C01B1E" w:rsidRPr="00BA199F">
              <w:rPr>
                <w:rFonts w:cs="Times New Roman"/>
                <w:b/>
                <w:sz w:val="20"/>
              </w:rPr>
              <w:fldChar w:fldCharType="end"/>
            </w:r>
            <w:r w:rsidRPr="00BA199F">
              <w:rPr>
                <w:rFonts w:cs="Times New Roman"/>
                <w:sz w:val="20"/>
              </w:rPr>
              <w:t xml:space="preserve"> of </w:t>
            </w:r>
            <w:r w:rsidR="00C01B1E" w:rsidRPr="00BA199F">
              <w:rPr>
                <w:rFonts w:cs="Times New Roman"/>
                <w:b/>
                <w:sz w:val="20"/>
              </w:rPr>
              <w:fldChar w:fldCharType="begin"/>
            </w:r>
            <w:r w:rsidRPr="00BA199F">
              <w:rPr>
                <w:rFonts w:cs="Times New Roman"/>
                <w:b/>
                <w:sz w:val="20"/>
              </w:rPr>
              <w:instrText xml:space="preserve"> NUMPAGES  </w:instrText>
            </w:r>
            <w:r w:rsidR="00C01B1E" w:rsidRPr="00BA199F">
              <w:rPr>
                <w:rFonts w:cs="Times New Roman"/>
                <w:b/>
                <w:sz w:val="20"/>
              </w:rPr>
              <w:fldChar w:fldCharType="separate"/>
            </w:r>
            <w:r w:rsidR="00271D30">
              <w:rPr>
                <w:rFonts w:cs="Times New Roman"/>
                <w:b/>
                <w:noProof/>
                <w:sz w:val="20"/>
              </w:rPr>
              <w:t>2</w:t>
            </w:r>
            <w:r w:rsidR="00C01B1E" w:rsidRPr="00BA199F">
              <w:rPr>
                <w:rFonts w:cs="Times New Roman"/>
                <w:b/>
                <w:sz w:val="20"/>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4EBB" w:rsidRDefault="00E94EBB" w:rsidP="00BA199F">
      <w:r>
        <w:separator/>
      </w:r>
    </w:p>
  </w:footnote>
  <w:footnote w:type="continuationSeparator" w:id="1">
    <w:p w:rsidR="00E94EBB" w:rsidRDefault="00E94EBB" w:rsidP="00BA19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BA199F"/>
    <w:rsid w:val="00271D30"/>
    <w:rsid w:val="003168E8"/>
    <w:rsid w:val="009D021C"/>
    <w:rsid w:val="009F75EB"/>
    <w:rsid w:val="00A5343B"/>
    <w:rsid w:val="00A553B1"/>
    <w:rsid w:val="00BA199F"/>
    <w:rsid w:val="00BE5950"/>
    <w:rsid w:val="00C01B1E"/>
    <w:rsid w:val="00E94EBB"/>
    <w:rsid w:val="00F169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99F"/>
    <w:pPr>
      <w:widowControl w:val="0"/>
      <w:suppressAutoHyphens/>
      <w:spacing w:after="0" w:line="240" w:lineRule="auto"/>
    </w:pPr>
    <w:rPr>
      <w:rFonts w:ascii="Times New Roman" w:eastAsia="Times New Roman" w:hAnsi="Times New Roman" w:cs="Times New Roman"/>
      <w:kern w:val="1"/>
      <w:sz w:val="24"/>
      <w:szCs w:val="20"/>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BA199F"/>
    <w:pPr>
      <w:suppressLineNumbers/>
    </w:pPr>
  </w:style>
  <w:style w:type="paragraph" w:styleId="Header">
    <w:name w:val="header"/>
    <w:basedOn w:val="Normal"/>
    <w:link w:val="HeaderChar"/>
    <w:uiPriority w:val="99"/>
    <w:semiHidden/>
    <w:unhideWhenUsed/>
    <w:rsid w:val="00BA199F"/>
    <w:pPr>
      <w:tabs>
        <w:tab w:val="center" w:pos="4680"/>
        <w:tab w:val="right" w:pos="9360"/>
      </w:tabs>
    </w:pPr>
    <w:rPr>
      <w:rFonts w:cs="Mangal"/>
    </w:rPr>
  </w:style>
  <w:style w:type="character" w:customStyle="1" w:styleId="HeaderChar">
    <w:name w:val="Header Char"/>
    <w:basedOn w:val="DefaultParagraphFont"/>
    <w:link w:val="Header"/>
    <w:uiPriority w:val="99"/>
    <w:semiHidden/>
    <w:rsid w:val="00BA199F"/>
    <w:rPr>
      <w:rFonts w:ascii="Times New Roman" w:eastAsia="Times New Roman" w:hAnsi="Times New Roman" w:cs="Mangal"/>
      <w:kern w:val="1"/>
      <w:sz w:val="24"/>
      <w:szCs w:val="20"/>
      <w:lang w:eastAsia="hi-IN" w:bidi="hi-IN"/>
    </w:rPr>
  </w:style>
  <w:style w:type="paragraph" w:styleId="Footer">
    <w:name w:val="footer"/>
    <w:basedOn w:val="Normal"/>
    <w:link w:val="FooterChar"/>
    <w:uiPriority w:val="99"/>
    <w:unhideWhenUsed/>
    <w:rsid w:val="00BA199F"/>
    <w:pPr>
      <w:tabs>
        <w:tab w:val="center" w:pos="4680"/>
        <w:tab w:val="right" w:pos="9360"/>
      </w:tabs>
    </w:pPr>
    <w:rPr>
      <w:rFonts w:cs="Mangal"/>
    </w:rPr>
  </w:style>
  <w:style w:type="character" w:customStyle="1" w:styleId="FooterChar">
    <w:name w:val="Footer Char"/>
    <w:basedOn w:val="DefaultParagraphFont"/>
    <w:link w:val="Footer"/>
    <w:uiPriority w:val="99"/>
    <w:rsid w:val="00BA199F"/>
    <w:rPr>
      <w:rFonts w:ascii="Times New Roman" w:eastAsia="Times New Roman" w:hAnsi="Times New Roman" w:cs="Mangal"/>
      <w:kern w:val="1"/>
      <w:sz w:val="24"/>
      <w:szCs w:val="20"/>
      <w:lang w:eastAsia="hi-I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0AFED08E66FF439EDF78905BE7EC90" ma:contentTypeVersion="0" ma:contentTypeDescription="Create a new document." ma:contentTypeScope="" ma:versionID="50f1a3b4b912cab86280c9990c301cb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06BF413-BD3D-4D1B-93F3-9FF12B52AF4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413CBE6E-B1E8-41FB-A6DD-4932E6B876F4}">
  <ds:schemaRefs>
    <ds:schemaRef ds:uri="http://schemas.openxmlformats.org/officeDocument/2006/bibliography"/>
  </ds:schemaRefs>
</ds:datastoreItem>
</file>

<file path=customXml/itemProps3.xml><?xml version="1.0" encoding="utf-8"?>
<ds:datastoreItem xmlns:ds="http://schemas.openxmlformats.org/officeDocument/2006/customXml" ds:itemID="{483B4A49-33ED-4666-807B-452F218E265B}">
  <ds:schemaRefs>
    <ds:schemaRef ds:uri="http://schemas.microsoft.com/sharepoint/v3/contenttype/forms"/>
  </ds:schemaRefs>
</ds:datastoreItem>
</file>

<file path=customXml/itemProps4.xml><?xml version="1.0" encoding="utf-8"?>
<ds:datastoreItem xmlns:ds="http://schemas.openxmlformats.org/officeDocument/2006/customXml" ds:itemID="{24C771F3-B5B3-431D-9B49-4DF0693D9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4208</Characters>
  <Application>Microsoft Office Word</Application>
  <DocSecurity>4</DocSecurity>
  <Lines>35</Lines>
  <Paragraphs>9</Paragraphs>
  <ScaleCrop>false</ScaleCrop>
  <Company/>
  <LinksUpToDate>false</LinksUpToDate>
  <CharactersWithSpaces>4937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charithrah</dc:creator>
  <cp:keywords/>
  <dc:description/>
  <cp:lastModifiedBy>charithrah</cp:lastModifiedBy>
  <cp:revision>2</cp:revision>
  <dcterms:created xsi:type="dcterms:W3CDTF">2014-03-28T11:13:00Z</dcterms:created>
  <dcterms:modified xsi:type="dcterms:W3CDTF">2014-03-28T11:13:00Z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0x010100700AFED08E66FF439EDF78905BE7EC90</vt:lpwstr>
  </property>
</Properties>
</file>